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y7bhv5kfyi3h" w:id="0"/>
      <w:bookmarkEnd w:id="0"/>
      <w:r w:rsidDel="00000000" w:rsidR="00000000" w:rsidRPr="00000000">
        <w:rPr>
          <w:b w:val="1"/>
          <w:sz w:val="34"/>
          <w:szCs w:val="34"/>
          <w:rtl w:val="0"/>
        </w:rPr>
        <w:t xml:space="preserve">Evolution Template</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t xml:space="preserve"> </w:t>
        <w:tab/>
      </w:r>
    </w:p>
    <w:p w:rsidR="00000000" w:rsidDel="00000000" w:rsidP="00000000" w:rsidRDefault="00000000" w:rsidRPr="00000000" w14:paraId="00000003">
      <w:pPr>
        <w:spacing w:after="240" w:before="240" w:lineRule="auto"/>
        <w:rPr>
          <w:i w:val="1"/>
        </w:rPr>
      </w:pPr>
      <w:r w:rsidDel="00000000" w:rsidR="00000000" w:rsidRPr="00000000">
        <w:rPr>
          <w:i w:val="1"/>
          <w:rtl w:val="0"/>
        </w:rPr>
        <w:t xml:space="preserve">Instructions: Using what you have learned in the lesson and additional research, describe how the theory of evolution is supported by fossils, comparative anatomy, comparative embryology, biogeography, and molecular biology. Then include two examples of each. Don’t forget to include references.</w:t>
      </w:r>
    </w:p>
    <w:tbl>
      <w:tblPr>
        <w:tblStyle w:val="Table1"/>
        <w:tblW w:w="101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1080"/>
        <w:gridCol w:w="1605"/>
        <w:gridCol w:w="1680"/>
        <w:gridCol w:w="1740"/>
        <w:gridCol w:w="1365"/>
        <w:tblGridChange w:id="0">
          <w:tblGrid>
            <w:gridCol w:w="2655"/>
            <w:gridCol w:w="1080"/>
            <w:gridCol w:w="1605"/>
            <w:gridCol w:w="1680"/>
            <w:gridCol w:w="1740"/>
            <w:gridCol w:w="1365"/>
          </w:tblGrid>
        </w:tblGridChange>
      </w:tblGrid>
      <w:tr>
        <w:trPr>
          <w:trHeight w:val="770" w:hRule="atLeast"/>
        </w:trPr>
        <w:tc>
          <w:tcPr>
            <w:tcMar>
              <w:top w:w="100.0" w:type="dxa"/>
              <w:left w:w="100.0" w:type="dxa"/>
              <w:bottom w:w="100.0" w:type="dxa"/>
              <w:right w:w="100.0" w:type="dxa"/>
            </w:tcMar>
            <w:vAlign w:val="top"/>
          </w:tcPr>
          <w:p w:rsidR="00000000" w:rsidDel="00000000" w:rsidP="00000000" w:rsidRDefault="00000000" w:rsidRPr="00000000" w14:paraId="00000004">
            <w:pPr>
              <w:jc w:val="center"/>
              <w:rPr/>
            </w:pPr>
            <w:r w:rsidDel="00000000" w:rsidR="00000000" w:rsidRPr="00000000">
              <w:rPr>
                <w:b w:val="1"/>
                <w:rtl w:val="0"/>
              </w:rPr>
              <w:t xml:space="preserve">Evidence of Evolution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5">
            <w:pPr>
              <w:jc w:val="center"/>
              <w:rPr/>
            </w:pPr>
            <w:r w:rsidDel="00000000" w:rsidR="00000000" w:rsidRPr="00000000">
              <w:rPr>
                <w:b w:val="1"/>
                <w:rtl w:val="0"/>
              </w:rPr>
              <w:t xml:space="preserve">Fossils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6">
            <w:pPr>
              <w:jc w:val="center"/>
              <w:rPr/>
            </w:pPr>
            <w:r w:rsidDel="00000000" w:rsidR="00000000" w:rsidRPr="00000000">
              <w:rPr>
                <w:b w:val="1"/>
                <w:rtl w:val="0"/>
              </w:rPr>
              <w:t xml:space="preserve">Comparative Anatomy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7">
            <w:pPr>
              <w:jc w:val="center"/>
              <w:rPr/>
            </w:pPr>
            <w:r w:rsidDel="00000000" w:rsidR="00000000" w:rsidRPr="00000000">
              <w:rPr>
                <w:b w:val="1"/>
                <w:rtl w:val="0"/>
              </w:rPr>
              <w:t xml:space="preserve">Comparative Embryology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8">
            <w:pPr>
              <w:jc w:val="center"/>
              <w:rPr/>
            </w:pPr>
            <w:r w:rsidDel="00000000" w:rsidR="00000000" w:rsidRPr="00000000">
              <w:rPr>
                <w:b w:val="1"/>
                <w:rtl w:val="0"/>
              </w:rPr>
              <w:t xml:space="preserve">Biogeography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9">
            <w:pPr>
              <w:jc w:val="center"/>
              <w:rPr/>
            </w:pPr>
            <w:r w:rsidDel="00000000" w:rsidR="00000000" w:rsidRPr="00000000">
              <w:rPr>
                <w:b w:val="1"/>
                <w:rtl w:val="0"/>
              </w:rPr>
              <w:t xml:space="preserve">Molecular Biology</w:t>
            </w:r>
            <w:r w:rsidDel="00000000" w:rsidR="00000000" w:rsidRPr="00000000">
              <w:rPr>
                <w:rtl w:val="0"/>
              </w:rPr>
            </w:r>
          </w:p>
        </w:tc>
      </w:tr>
      <w:tr>
        <w:trPr>
          <w:trHeight w:val="500" w:hRule="atLeast"/>
        </w:trPr>
        <w:tc>
          <w:tcPr>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b w:val="1"/>
                <w:rtl w:val="0"/>
              </w:rPr>
              <w:t xml:space="preserve">Description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Where species live now and where their ancestors lived in the past.</w:t>
            </w:r>
          </w:p>
        </w:tc>
        <w:tc>
          <w:tcP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1310" w:hRule="atLeast"/>
        </w:trPr>
        <w:tc>
          <w:tcP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Example 1</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(Explain how the example provides evidence of evolution)</w:t>
            </w:r>
          </w:p>
        </w:tc>
        <w:tc>
          <w:tcP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r>
        <w:trPr>
          <w:trHeight w:val="1310" w:hRule="atLeast"/>
        </w:trPr>
        <w:tc>
          <w:tcP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Example 2</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(Explain how the example provides evidence of evolution)</w:t>
            </w:r>
          </w:p>
        </w:tc>
        <w:tc>
          <w:tcP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1E">
      <w:pPr>
        <w:rPr/>
      </w:pPr>
      <w:r w:rsidDel="00000000" w:rsidR="00000000" w:rsidRPr="00000000">
        <w:rPr>
          <w:rtl w:val="0"/>
        </w:rPr>
        <w:t xml:space="preserve">  </w:t>
        <w:tab/>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References:</w:t>
      </w:r>
    </w:p>
    <w:p w:rsidR="00000000" w:rsidDel="00000000" w:rsidP="00000000" w:rsidRDefault="00000000" w:rsidRPr="00000000" w14:paraId="0000002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